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23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m Vögenteich 16-18 - Strangsanierung Sanitä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ngsanierung Sanitä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